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0921" w14:textId="77777777" w:rsidR="00B0021E" w:rsidRDefault="00B0021E" w:rsidP="00B0021E">
      <w:pPr>
        <w:pStyle w:val="NoSpacing"/>
      </w:pPr>
      <w:bookmarkStart w:id="0" w:name="_GoBack"/>
      <w:bookmarkEnd w:id="0"/>
    </w:p>
    <w:p w14:paraId="7C8EF0F7" w14:textId="77777777" w:rsidR="00D901A8" w:rsidRDefault="00D901A8" w:rsidP="00B002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9206B" w14:textId="0B53D3DF" w:rsidR="00D9343D" w:rsidRDefault="00994E65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B15C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B24E5A8" w14:textId="644980B8" w:rsidR="00BB15CB" w:rsidRDefault="00994E65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B42FA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09D1255" w14:textId="7AE59DCD" w:rsidR="00BB15CB" w:rsidRDefault="00994E65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B15C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A18020F" w14:textId="1E6451C5" w:rsidR="00BB15CB" w:rsidRPr="008A3A2B" w:rsidRDefault="00994E65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B15CB">
        <w:rPr>
          <w:rFonts w:ascii="Times New Roman" w:hAnsi="Times New Roman" w:cs="Times New Roman"/>
          <w:sz w:val="24"/>
          <w:szCs w:val="24"/>
        </w:rPr>
        <w:t>City, State Zip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98757A4" w14:textId="77777777" w:rsidR="00A16A99" w:rsidRPr="008A3A2B" w:rsidRDefault="00A16A99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14:paraId="678D4BC9" w14:textId="61F3BECC" w:rsidR="00B0021E" w:rsidRPr="008A3A2B" w:rsidRDefault="00994E65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0021E" w:rsidRPr="008A3A2B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2A15097" w14:textId="77777777" w:rsidR="00B0021E" w:rsidRPr="008A3A2B" w:rsidRDefault="00B0021E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14:paraId="719D70EB" w14:textId="12DA2663" w:rsidR="00B0021E" w:rsidRPr="008A3A2B" w:rsidRDefault="00B0021E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 w:rsidRPr="008A3A2B">
        <w:rPr>
          <w:rFonts w:ascii="Times New Roman" w:hAnsi="Times New Roman" w:cs="Times New Roman"/>
          <w:sz w:val="24"/>
          <w:szCs w:val="24"/>
        </w:rPr>
        <w:t>Dear</w:t>
      </w:r>
      <w:r w:rsidR="0019200C" w:rsidRPr="008A3A2B">
        <w:rPr>
          <w:rFonts w:ascii="Times New Roman" w:hAnsi="Times New Roman" w:cs="Times New Roman"/>
          <w:sz w:val="24"/>
          <w:szCs w:val="24"/>
        </w:rPr>
        <w:t xml:space="preserve"> </w:t>
      </w:r>
      <w:r w:rsidR="00BB42FA">
        <w:rPr>
          <w:rFonts w:ascii="Times New Roman" w:hAnsi="Times New Roman" w:cs="Times New Roman"/>
          <w:sz w:val="24"/>
          <w:szCs w:val="24"/>
        </w:rPr>
        <w:t>[Name]</w:t>
      </w:r>
      <w:r w:rsidR="008A3A2B">
        <w:rPr>
          <w:rFonts w:ascii="Times New Roman" w:hAnsi="Times New Roman" w:cs="Times New Roman"/>
          <w:sz w:val="24"/>
          <w:szCs w:val="24"/>
        </w:rPr>
        <w:t>:</w:t>
      </w:r>
    </w:p>
    <w:p w14:paraId="70365A96" w14:textId="77777777" w:rsidR="00057A1F" w:rsidRPr="008A3A2B" w:rsidRDefault="00057A1F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14:paraId="75326A95" w14:textId="0D4CE2D4" w:rsidR="00397203" w:rsidRDefault="00057A1F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 w:rsidRPr="008A3A2B">
        <w:rPr>
          <w:rFonts w:ascii="Times New Roman" w:hAnsi="Times New Roman" w:cs="Times New Roman"/>
          <w:sz w:val="24"/>
          <w:szCs w:val="24"/>
        </w:rPr>
        <w:t xml:space="preserve">I am writing </w:t>
      </w:r>
      <w:r w:rsidR="00BB42FA">
        <w:rPr>
          <w:rFonts w:ascii="Times New Roman" w:hAnsi="Times New Roman" w:cs="Times New Roman"/>
          <w:sz w:val="24"/>
          <w:szCs w:val="24"/>
        </w:rPr>
        <w:t xml:space="preserve">as a </w:t>
      </w:r>
      <w:r w:rsidR="009A435F">
        <w:rPr>
          <w:rFonts w:ascii="Times New Roman" w:hAnsi="Times New Roman" w:cs="Times New Roman"/>
          <w:sz w:val="24"/>
          <w:szCs w:val="24"/>
        </w:rPr>
        <w:t xml:space="preserve">service </w:t>
      </w:r>
      <w:r w:rsidR="00BB42FA">
        <w:rPr>
          <w:rFonts w:ascii="Times New Roman" w:hAnsi="Times New Roman" w:cs="Times New Roman"/>
          <w:sz w:val="24"/>
          <w:szCs w:val="24"/>
        </w:rPr>
        <w:t xml:space="preserve">provider with [Name of State Medicaid program or private health insurance plan] </w:t>
      </w:r>
      <w:r w:rsidRPr="008A3A2B">
        <w:rPr>
          <w:rFonts w:ascii="Times New Roman" w:hAnsi="Times New Roman" w:cs="Times New Roman"/>
          <w:sz w:val="24"/>
          <w:szCs w:val="24"/>
        </w:rPr>
        <w:t xml:space="preserve">to </w:t>
      </w:r>
      <w:r w:rsidR="00B0021E" w:rsidRPr="008A3A2B">
        <w:rPr>
          <w:rFonts w:ascii="Times New Roman" w:hAnsi="Times New Roman" w:cs="Times New Roman"/>
          <w:sz w:val="24"/>
          <w:szCs w:val="24"/>
        </w:rPr>
        <w:t xml:space="preserve">inform you of the new </w:t>
      </w:r>
      <w:r w:rsidR="000D5C2E">
        <w:rPr>
          <w:rFonts w:ascii="Times New Roman" w:hAnsi="Times New Roman" w:cs="Times New Roman"/>
          <w:sz w:val="24"/>
          <w:szCs w:val="24"/>
        </w:rPr>
        <w:t>and revised HCPCS Level II Codes for contralateral routing hearing devices (V5171-V5240)</w:t>
      </w:r>
      <w:r w:rsidR="00BB15CB">
        <w:rPr>
          <w:rFonts w:ascii="Times New Roman" w:hAnsi="Times New Roman" w:cs="Times New Roman"/>
          <w:sz w:val="24"/>
          <w:szCs w:val="24"/>
        </w:rPr>
        <w:t>—effective January 1,</w:t>
      </w:r>
      <w:r w:rsidR="00B0021E" w:rsidRPr="008A3A2B">
        <w:rPr>
          <w:rFonts w:ascii="Times New Roman" w:hAnsi="Times New Roman" w:cs="Times New Roman"/>
          <w:sz w:val="24"/>
          <w:szCs w:val="24"/>
        </w:rPr>
        <w:t xml:space="preserve"> 201</w:t>
      </w:r>
      <w:r w:rsidR="000D5C2E">
        <w:rPr>
          <w:rFonts w:ascii="Times New Roman" w:hAnsi="Times New Roman" w:cs="Times New Roman"/>
          <w:sz w:val="24"/>
          <w:szCs w:val="24"/>
        </w:rPr>
        <w:t>9</w:t>
      </w:r>
      <w:r w:rsidR="00BB15CB">
        <w:rPr>
          <w:rFonts w:ascii="Times New Roman" w:hAnsi="Times New Roman" w:cs="Times New Roman"/>
          <w:sz w:val="24"/>
          <w:szCs w:val="24"/>
        </w:rPr>
        <w:t>—</w:t>
      </w:r>
      <w:r w:rsidR="00B0021E" w:rsidRPr="008A3A2B">
        <w:rPr>
          <w:rFonts w:ascii="Times New Roman" w:hAnsi="Times New Roman" w:cs="Times New Roman"/>
          <w:sz w:val="24"/>
          <w:szCs w:val="24"/>
        </w:rPr>
        <w:t xml:space="preserve">that </w:t>
      </w:r>
      <w:r w:rsidR="00EA2DDF">
        <w:rPr>
          <w:rFonts w:ascii="Times New Roman" w:hAnsi="Times New Roman" w:cs="Times New Roman"/>
          <w:sz w:val="24"/>
          <w:szCs w:val="24"/>
        </w:rPr>
        <w:t>will</w:t>
      </w:r>
      <w:r w:rsidR="00B0021E" w:rsidRPr="008A3A2B">
        <w:rPr>
          <w:rFonts w:ascii="Times New Roman" w:hAnsi="Times New Roman" w:cs="Times New Roman"/>
          <w:sz w:val="24"/>
          <w:szCs w:val="24"/>
        </w:rPr>
        <w:t xml:space="preserve"> </w:t>
      </w:r>
      <w:r w:rsidR="008A3A2B">
        <w:rPr>
          <w:rFonts w:ascii="Times New Roman" w:hAnsi="Times New Roman" w:cs="Times New Roman"/>
          <w:sz w:val="24"/>
          <w:szCs w:val="24"/>
        </w:rPr>
        <w:t xml:space="preserve">now </w:t>
      </w:r>
      <w:r w:rsidR="000D5C2E">
        <w:rPr>
          <w:rFonts w:ascii="Times New Roman" w:hAnsi="Times New Roman" w:cs="Times New Roman"/>
          <w:sz w:val="24"/>
          <w:szCs w:val="24"/>
        </w:rPr>
        <w:t xml:space="preserve">be </w:t>
      </w:r>
      <w:r w:rsidR="00B0021E" w:rsidRPr="008A3A2B">
        <w:rPr>
          <w:rFonts w:ascii="Times New Roman" w:hAnsi="Times New Roman" w:cs="Times New Roman"/>
          <w:sz w:val="24"/>
          <w:szCs w:val="24"/>
        </w:rPr>
        <w:t>use</w:t>
      </w:r>
      <w:r w:rsidR="000D5C2E">
        <w:rPr>
          <w:rFonts w:ascii="Times New Roman" w:hAnsi="Times New Roman" w:cs="Times New Roman"/>
          <w:sz w:val="24"/>
          <w:szCs w:val="24"/>
        </w:rPr>
        <w:t>d</w:t>
      </w:r>
      <w:r w:rsidR="00B0021E" w:rsidRPr="008A3A2B">
        <w:rPr>
          <w:rFonts w:ascii="Times New Roman" w:hAnsi="Times New Roman" w:cs="Times New Roman"/>
          <w:sz w:val="24"/>
          <w:szCs w:val="24"/>
        </w:rPr>
        <w:t xml:space="preserve"> to describe </w:t>
      </w:r>
      <w:r w:rsidR="000D5C2E">
        <w:rPr>
          <w:rFonts w:ascii="Times New Roman" w:hAnsi="Times New Roman" w:cs="Times New Roman"/>
          <w:sz w:val="24"/>
          <w:szCs w:val="24"/>
        </w:rPr>
        <w:t xml:space="preserve">CROS (contralateral routing of system) and </w:t>
      </w:r>
      <w:proofErr w:type="spellStart"/>
      <w:r w:rsidR="000D5C2E">
        <w:rPr>
          <w:rFonts w:ascii="Times New Roman" w:hAnsi="Times New Roman" w:cs="Times New Roman"/>
          <w:sz w:val="24"/>
          <w:szCs w:val="24"/>
        </w:rPr>
        <w:t>BiCROS</w:t>
      </w:r>
      <w:proofErr w:type="spellEnd"/>
      <w:r w:rsidR="000D5C2E">
        <w:rPr>
          <w:rFonts w:ascii="Times New Roman" w:hAnsi="Times New Roman" w:cs="Times New Roman"/>
          <w:sz w:val="24"/>
          <w:szCs w:val="24"/>
        </w:rPr>
        <w:t xml:space="preserve"> (bilateral CROS) devices</w:t>
      </w:r>
      <w:r w:rsidR="00397203">
        <w:rPr>
          <w:rFonts w:ascii="Times New Roman" w:hAnsi="Times New Roman" w:cs="Times New Roman"/>
          <w:sz w:val="24"/>
          <w:szCs w:val="24"/>
        </w:rPr>
        <w:t>.</w:t>
      </w:r>
    </w:p>
    <w:p w14:paraId="07DC9107" w14:textId="77777777" w:rsidR="00397203" w:rsidRDefault="00397203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14:paraId="723ACC62" w14:textId="5833814F" w:rsidR="00B0021E" w:rsidRPr="008A3A2B" w:rsidRDefault="00B0021E" w:rsidP="00397203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 w:rsidRPr="008A3A2B">
        <w:rPr>
          <w:rFonts w:ascii="Times New Roman" w:hAnsi="Times New Roman" w:cs="Times New Roman"/>
          <w:sz w:val="24"/>
          <w:szCs w:val="24"/>
        </w:rPr>
        <w:t>Th</w:t>
      </w:r>
      <w:r w:rsidR="000D5C2E">
        <w:rPr>
          <w:rFonts w:ascii="Times New Roman" w:hAnsi="Times New Roman" w:cs="Times New Roman"/>
          <w:sz w:val="24"/>
          <w:szCs w:val="24"/>
        </w:rPr>
        <w:t>e new codes replace HCPCS codes V5170, V5180, V5210, and V5220</w:t>
      </w:r>
      <w:r w:rsidR="00397203">
        <w:rPr>
          <w:rFonts w:ascii="Times New Roman" w:hAnsi="Times New Roman" w:cs="Times New Roman"/>
          <w:sz w:val="24"/>
          <w:szCs w:val="24"/>
        </w:rPr>
        <w:t>. They allow greater flexibility to report newer contralateral routing devices that do not require dedicated systems, unlike older technology described by the deleted codes.</w:t>
      </w:r>
    </w:p>
    <w:p w14:paraId="5865A459" w14:textId="77777777" w:rsidR="00B0021E" w:rsidRPr="008A3A2B" w:rsidRDefault="00B0021E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14:paraId="73E84FD8" w14:textId="51D5551F" w:rsidR="00E4489C" w:rsidRDefault="00B0021E" w:rsidP="00B14730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 w:rsidRPr="008A3A2B">
        <w:rPr>
          <w:rFonts w:ascii="Times New Roman" w:hAnsi="Times New Roman" w:cs="Times New Roman"/>
          <w:sz w:val="24"/>
          <w:szCs w:val="24"/>
        </w:rPr>
        <w:t>For further information</w:t>
      </w:r>
      <w:r w:rsidR="000D5C2E">
        <w:rPr>
          <w:rFonts w:ascii="Times New Roman" w:hAnsi="Times New Roman" w:cs="Times New Roman"/>
          <w:sz w:val="24"/>
          <w:szCs w:val="24"/>
        </w:rPr>
        <w:t xml:space="preserve"> on the changes</w:t>
      </w:r>
      <w:r w:rsidRPr="008A3A2B">
        <w:rPr>
          <w:rFonts w:ascii="Times New Roman" w:hAnsi="Times New Roman" w:cs="Times New Roman"/>
          <w:sz w:val="24"/>
          <w:szCs w:val="24"/>
        </w:rPr>
        <w:t xml:space="preserve">, please </w:t>
      </w:r>
      <w:r w:rsidR="004B5A2F" w:rsidRPr="008A3A2B">
        <w:rPr>
          <w:rFonts w:ascii="Times New Roman" w:hAnsi="Times New Roman" w:cs="Times New Roman"/>
          <w:sz w:val="24"/>
          <w:szCs w:val="24"/>
        </w:rPr>
        <w:t>review the following</w:t>
      </w:r>
      <w:r w:rsidR="00397203">
        <w:rPr>
          <w:rFonts w:ascii="Times New Roman" w:hAnsi="Times New Roman" w:cs="Times New Roman"/>
          <w:sz w:val="24"/>
          <w:szCs w:val="24"/>
        </w:rPr>
        <w:t xml:space="preserve"> resource</w:t>
      </w:r>
      <w:r w:rsidR="008F4151">
        <w:rPr>
          <w:rFonts w:ascii="Times New Roman" w:hAnsi="Times New Roman" w:cs="Times New Roman"/>
          <w:sz w:val="24"/>
          <w:szCs w:val="24"/>
        </w:rPr>
        <w:t>s</w:t>
      </w:r>
      <w:r w:rsidR="00397203">
        <w:rPr>
          <w:rFonts w:ascii="Times New Roman" w:hAnsi="Times New Roman" w:cs="Times New Roman"/>
          <w:sz w:val="24"/>
          <w:szCs w:val="24"/>
        </w:rPr>
        <w:t xml:space="preserve"> from the </w:t>
      </w:r>
      <w:hyperlink r:id="rId11" w:history="1">
        <w:r w:rsidR="00397203" w:rsidRPr="00436861">
          <w:rPr>
            <w:rStyle w:val="Hyperlink"/>
            <w:rFonts w:ascii="Times New Roman" w:hAnsi="Times New Roman" w:cs="Times New Roman"/>
            <w:sz w:val="24"/>
            <w:szCs w:val="24"/>
          </w:rPr>
          <w:t>American Speech-Language-Hearing Association (ASHA)</w:t>
        </w:r>
      </w:hyperlink>
      <w:r w:rsidR="00D901A8">
        <w:rPr>
          <w:rFonts w:ascii="Times New Roman" w:hAnsi="Times New Roman" w:cs="Times New Roman"/>
          <w:sz w:val="24"/>
          <w:szCs w:val="24"/>
        </w:rPr>
        <w:t>:</w:t>
      </w:r>
    </w:p>
    <w:p w14:paraId="002F6DAB" w14:textId="77777777" w:rsidR="00E4489C" w:rsidRDefault="00E4489C" w:rsidP="00B14730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14:paraId="0E8119A6" w14:textId="270864F7" w:rsidR="0019200C" w:rsidRDefault="00F307BA" w:rsidP="00E4489C">
      <w:pPr>
        <w:pStyle w:val="NoSpacing"/>
        <w:numPr>
          <w:ilvl w:val="0"/>
          <w:numId w:val="2"/>
        </w:numPr>
        <w:spacing w:after="120"/>
        <w:ind w:left="2434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9200C" w:rsidRPr="00397203">
          <w:rPr>
            <w:rStyle w:val="Hyperlink"/>
            <w:rFonts w:ascii="Times New Roman" w:hAnsi="Times New Roman" w:cs="Times New Roman"/>
            <w:sz w:val="24"/>
            <w:szCs w:val="24"/>
          </w:rPr>
          <w:t>New and Revised Codes for 201</w:t>
        </w:r>
        <w:r w:rsidR="00397203" w:rsidRPr="00397203">
          <w:rPr>
            <w:rStyle w:val="Hyperlink"/>
            <w:rFonts w:ascii="Times New Roman" w:hAnsi="Times New Roman" w:cs="Times New Roman"/>
            <w:sz w:val="24"/>
            <w:szCs w:val="24"/>
          </w:rPr>
          <w:t>9: Audiology</w:t>
        </w:r>
      </w:hyperlink>
    </w:p>
    <w:p w14:paraId="081612A1" w14:textId="13DF334E" w:rsidR="00E4489C" w:rsidRPr="00931A6F" w:rsidRDefault="00F307BA" w:rsidP="00E448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868AD" w:rsidRPr="00B713D5">
          <w:rPr>
            <w:rStyle w:val="Hyperlink"/>
            <w:rFonts w:ascii="Times New Roman" w:hAnsi="Times New Roman" w:cs="Times New Roman"/>
            <w:sz w:val="24"/>
            <w:szCs w:val="24"/>
          </w:rPr>
          <w:t>Codes for Contralateral Routing Hearing Devices Change in 2019</w:t>
        </w:r>
      </w:hyperlink>
    </w:p>
    <w:p w14:paraId="6BF67E5B" w14:textId="5BF5D304" w:rsidR="00BB15CB" w:rsidRPr="008A3A2B" w:rsidRDefault="00BB15CB" w:rsidP="00B147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EA588" w14:textId="689B7412" w:rsidR="00D9343D" w:rsidRPr="008A3A2B" w:rsidRDefault="00EA2DDF" w:rsidP="00BB15CB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or your staff have any questions, </w:t>
      </w:r>
      <w:r w:rsidR="00BB15CB">
        <w:rPr>
          <w:rFonts w:ascii="Times New Roman" w:hAnsi="Times New Roman" w:cs="Times New Roman"/>
          <w:sz w:val="24"/>
          <w:szCs w:val="24"/>
        </w:rPr>
        <w:t xml:space="preserve">please contact me </w:t>
      </w:r>
      <w:r w:rsidR="00931A6F">
        <w:rPr>
          <w:rFonts w:ascii="Times New Roman" w:hAnsi="Times New Roman" w:cs="Times New Roman"/>
          <w:sz w:val="24"/>
          <w:szCs w:val="24"/>
        </w:rPr>
        <w:t>at</w:t>
      </w:r>
      <w:r w:rsidR="00BB42FA">
        <w:rPr>
          <w:rFonts w:ascii="Times New Roman" w:hAnsi="Times New Roman" w:cs="Times New Roman"/>
          <w:sz w:val="24"/>
          <w:szCs w:val="24"/>
        </w:rPr>
        <w:t xml:space="preserve"> [Contact Information]</w:t>
      </w:r>
      <w:r w:rsidR="00BB15CB">
        <w:rPr>
          <w:rFonts w:ascii="Times New Roman" w:hAnsi="Times New Roman" w:cs="Times New Roman"/>
          <w:sz w:val="24"/>
          <w:szCs w:val="24"/>
        </w:rPr>
        <w:t>.</w:t>
      </w:r>
      <w:r w:rsidR="00BB42FA">
        <w:rPr>
          <w:rFonts w:ascii="Times New Roman" w:hAnsi="Times New Roman" w:cs="Times New Roman"/>
          <w:sz w:val="24"/>
          <w:szCs w:val="24"/>
        </w:rPr>
        <w:t xml:space="preserve"> You may also contact ASHA at </w:t>
      </w:r>
      <w:hyperlink r:id="rId14" w:history="1">
        <w:r w:rsidR="00BB42FA" w:rsidRPr="00384255">
          <w:rPr>
            <w:rStyle w:val="Hyperlink"/>
            <w:rFonts w:ascii="Times New Roman" w:hAnsi="Times New Roman" w:cs="Times New Roman"/>
            <w:sz w:val="24"/>
            <w:szCs w:val="24"/>
          </w:rPr>
          <w:t>reimbursement@asha.org</w:t>
        </w:r>
      </w:hyperlink>
      <w:r w:rsidR="00397203">
        <w:rPr>
          <w:rFonts w:ascii="Times New Roman" w:hAnsi="Times New Roman" w:cs="Times New Roman"/>
          <w:sz w:val="24"/>
          <w:szCs w:val="24"/>
        </w:rPr>
        <w:t xml:space="preserve"> for additional information.</w:t>
      </w:r>
      <w:r w:rsidR="00BB4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12042" w14:textId="77777777" w:rsidR="00D9343D" w:rsidRDefault="00D9343D" w:rsidP="00BB15CB">
      <w:pPr>
        <w:pStyle w:val="NoSpacing"/>
        <w:ind w:left="1710"/>
      </w:pPr>
    </w:p>
    <w:p w14:paraId="717F533F" w14:textId="602C6D41" w:rsidR="00B0021E" w:rsidRPr="008A3A2B" w:rsidRDefault="00B0021E" w:rsidP="00BB15CB">
      <w:pPr>
        <w:pStyle w:val="NoSpacing"/>
        <w:ind w:left="1710"/>
        <w:rPr>
          <w:rFonts w:ascii="Times New Roman" w:hAnsi="Times New Roman" w:cs="Times New Roman"/>
        </w:rPr>
      </w:pPr>
    </w:p>
    <w:p w14:paraId="4AEB7A37" w14:textId="24DA0C98" w:rsidR="008B7EC4" w:rsidRDefault="008B7EC4" w:rsidP="00BB15CB">
      <w:pPr>
        <w:pStyle w:val="NoSpacing"/>
        <w:ind w:left="1710"/>
        <w:rPr>
          <w:rFonts w:ascii="Times New Roman" w:hAnsi="Times New Roman" w:cs="Times New Roman"/>
        </w:rPr>
      </w:pPr>
      <w:r w:rsidRPr="008A3A2B">
        <w:rPr>
          <w:rFonts w:ascii="Times New Roman" w:hAnsi="Times New Roman" w:cs="Times New Roman"/>
        </w:rPr>
        <w:t>Sincerely,</w:t>
      </w:r>
    </w:p>
    <w:p w14:paraId="2A9122D7" w14:textId="269806BE" w:rsidR="00BB15CB" w:rsidRDefault="00BB15CB" w:rsidP="00BB15CB">
      <w:pPr>
        <w:pStyle w:val="NoSpacing"/>
        <w:ind w:left="1710"/>
        <w:rPr>
          <w:rFonts w:ascii="Times New Roman" w:hAnsi="Times New Roman" w:cs="Times New Roman"/>
        </w:rPr>
      </w:pPr>
    </w:p>
    <w:p w14:paraId="2163093F" w14:textId="4E405F1D" w:rsidR="00BB15CB" w:rsidRDefault="00BB15CB" w:rsidP="00BB15CB">
      <w:pPr>
        <w:pStyle w:val="NoSpacing"/>
        <w:ind w:left="1710"/>
        <w:rPr>
          <w:rFonts w:ascii="Times New Roman" w:hAnsi="Times New Roman" w:cs="Times New Roman"/>
        </w:rPr>
      </w:pPr>
    </w:p>
    <w:p w14:paraId="36E32936" w14:textId="792BBFD1" w:rsidR="00BB15CB" w:rsidRDefault="00BB15CB" w:rsidP="00BB15CB">
      <w:pPr>
        <w:pStyle w:val="NoSpacing"/>
        <w:ind w:left="1710"/>
        <w:rPr>
          <w:rFonts w:ascii="Times New Roman" w:hAnsi="Times New Roman" w:cs="Times New Roman"/>
        </w:rPr>
      </w:pPr>
    </w:p>
    <w:p w14:paraId="6F0CD781" w14:textId="5461EEC5" w:rsidR="00BB42FA" w:rsidRPr="00BB42FA" w:rsidRDefault="00BB42FA" w:rsidP="00BB42FA">
      <w:pPr>
        <w:pStyle w:val="NoSpacing"/>
        <w:ind w:left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14:paraId="2A219A1A" w14:textId="77777777" w:rsidR="008B7EC4" w:rsidRDefault="008B7EC4" w:rsidP="00B0021E">
      <w:pPr>
        <w:pStyle w:val="NoSpacing"/>
      </w:pPr>
    </w:p>
    <w:sectPr w:rsidR="008B7EC4" w:rsidSect="00BB15CB">
      <w:footerReference w:type="default" r:id="rId15"/>
      <w:pgSz w:w="12240" w:h="15840"/>
      <w:pgMar w:top="1008" w:right="1440" w:bottom="1008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DB7C" w14:textId="77777777" w:rsidR="00F307BA" w:rsidRDefault="00F307BA" w:rsidP="00D901A8">
      <w:pPr>
        <w:spacing w:after="0" w:line="240" w:lineRule="auto"/>
      </w:pPr>
      <w:r>
        <w:separator/>
      </w:r>
    </w:p>
  </w:endnote>
  <w:endnote w:type="continuationSeparator" w:id="0">
    <w:p w14:paraId="2A90384D" w14:textId="77777777" w:rsidR="00F307BA" w:rsidRDefault="00F307BA" w:rsidP="00D9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8952" w14:textId="0B882675" w:rsidR="00D901A8" w:rsidRPr="008A3A2B" w:rsidRDefault="00D901A8" w:rsidP="00BB42FA">
    <w:pPr>
      <w:spacing w:after="0" w:line="240" w:lineRule="auto"/>
      <w:rPr>
        <w:rFonts w:ascii="Times New Roman" w:eastAsia="Times New Roman" w:hAnsi="Times New Roman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F1B7" w14:textId="77777777" w:rsidR="00F307BA" w:rsidRDefault="00F307BA" w:rsidP="00D901A8">
      <w:pPr>
        <w:spacing w:after="0" w:line="240" w:lineRule="auto"/>
      </w:pPr>
      <w:r>
        <w:separator/>
      </w:r>
    </w:p>
  </w:footnote>
  <w:footnote w:type="continuationSeparator" w:id="0">
    <w:p w14:paraId="36377198" w14:textId="77777777" w:rsidR="00F307BA" w:rsidRDefault="00F307BA" w:rsidP="00D9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27DB"/>
    <w:multiLevelType w:val="hybridMultilevel"/>
    <w:tmpl w:val="92F8D76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75F1795D"/>
    <w:multiLevelType w:val="hybridMultilevel"/>
    <w:tmpl w:val="B4EC4692"/>
    <w:lvl w:ilvl="0" w:tplc="A4F0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1E"/>
    <w:rsid w:val="000256E8"/>
    <w:rsid w:val="00057A1F"/>
    <w:rsid w:val="000D5C2E"/>
    <w:rsid w:val="000E5F2C"/>
    <w:rsid w:val="00165344"/>
    <w:rsid w:val="00171AE4"/>
    <w:rsid w:val="0019200C"/>
    <w:rsid w:val="00257CE4"/>
    <w:rsid w:val="002A28F3"/>
    <w:rsid w:val="003121CE"/>
    <w:rsid w:val="003739AE"/>
    <w:rsid w:val="00393DE2"/>
    <w:rsid w:val="00397203"/>
    <w:rsid w:val="003D23C5"/>
    <w:rsid w:val="00436861"/>
    <w:rsid w:val="004479C5"/>
    <w:rsid w:val="004B5A2F"/>
    <w:rsid w:val="006333C8"/>
    <w:rsid w:val="00686B2C"/>
    <w:rsid w:val="008A3A2B"/>
    <w:rsid w:val="008B7EC4"/>
    <w:rsid w:val="008C7460"/>
    <w:rsid w:val="008E7A00"/>
    <w:rsid w:val="008F4151"/>
    <w:rsid w:val="00931A6F"/>
    <w:rsid w:val="00994E65"/>
    <w:rsid w:val="009A435F"/>
    <w:rsid w:val="00A16A99"/>
    <w:rsid w:val="00B0021E"/>
    <w:rsid w:val="00B06BB9"/>
    <w:rsid w:val="00B14730"/>
    <w:rsid w:val="00B713D5"/>
    <w:rsid w:val="00B71E9F"/>
    <w:rsid w:val="00B756D4"/>
    <w:rsid w:val="00BB15CB"/>
    <w:rsid w:val="00BB42FA"/>
    <w:rsid w:val="00BC1ADF"/>
    <w:rsid w:val="00BC36D6"/>
    <w:rsid w:val="00BD1342"/>
    <w:rsid w:val="00D14E89"/>
    <w:rsid w:val="00D5697A"/>
    <w:rsid w:val="00D901A8"/>
    <w:rsid w:val="00D9343D"/>
    <w:rsid w:val="00E4489C"/>
    <w:rsid w:val="00E847C4"/>
    <w:rsid w:val="00E868AD"/>
    <w:rsid w:val="00EA0CE9"/>
    <w:rsid w:val="00EA2DDF"/>
    <w:rsid w:val="00F307BA"/>
    <w:rsid w:val="00F461B1"/>
    <w:rsid w:val="00F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D450D"/>
  <w15:chartTrackingRefBased/>
  <w15:docId w15:val="{78086338-C2F8-4B4F-BC00-F3AFA2C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2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02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2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E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7A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A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A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A8"/>
  </w:style>
  <w:style w:type="paragraph" w:styleId="Footer">
    <w:name w:val="footer"/>
    <w:basedOn w:val="Normal"/>
    <w:link w:val="FooterChar"/>
    <w:uiPriority w:val="99"/>
    <w:unhideWhenUsed/>
    <w:rsid w:val="00D90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A8"/>
  </w:style>
  <w:style w:type="character" w:customStyle="1" w:styleId="UnresolvedMention">
    <w:name w:val="Unresolved Mention"/>
    <w:basedOn w:val="DefaultParagraphFont"/>
    <w:uiPriority w:val="99"/>
    <w:rsid w:val="003972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der.pubs.asha.org/doi/10.1044/leader.BML.24012019.3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ha.org/practice/reimbursement/coding/new_codes_aud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ha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imbursement@as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153a020-b7b9-4b87-8f39-e1f85b7a16ec">Coding</Topic>
    <Year xmlns="7153a020-b7b9-4b87-8f39-e1f85b7a16ec">2019</Year>
    <Purpose xmlns="7153a020-b7b9-4b87-8f39-e1f85b7a16ec">Deliverables (Fee Schedule, Superbill, etc)</Purpose>
    <SharedWithUsers xmlns="6d329520-19f5-4169-9bff-f3fdce7f78ce">
      <UserInfo>
        <DisplayName>Laurie Alban Havens</DisplayName>
        <AccountId>33</AccountId>
        <AccountType/>
      </UserInfo>
      <UserInfo>
        <DisplayName>Michelle Cobb-King</DisplayName>
        <AccountId>57</AccountId>
        <AccountType/>
      </UserInfo>
      <UserInfo>
        <DisplayName>Meghan Ryan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D2BF23715B5449105CE24BF62BAFD" ma:contentTypeVersion="7" ma:contentTypeDescription="Create a new document." ma:contentTypeScope="" ma:versionID="992ea0a7ae7aa6125eabdf9ccc47a346">
  <xsd:schema xmlns:xsd="http://www.w3.org/2001/XMLSchema" xmlns:xs="http://www.w3.org/2001/XMLSchema" xmlns:p="http://schemas.microsoft.com/office/2006/metadata/properties" xmlns:ns2="7153a020-b7b9-4b87-8f39-e1f85b7a16ec" xmlns:ns3="6d329520-19f5-4169-9bff-f3fdce7f78ce" targetNamespace="http://schemas.microsoft.com/office/2006/metadata/properties" ma:root="true" ma:fieldsID="096aba3796e35608ac1a92212a2260f1" ns2:_="" ns3:_="">
    <xsd:import namespace="7153a020-b7b9-4b87-8f39-e1f85b7a16ec"/>
    <xsd:import namespace="6d329520-19f5-4169-9bff-f3fdce7f7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Year"/>
                <xsd:element ref="ns2:Topic"/>
                <xsd:element ref="ns2:Purpo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a020-b7b9-4b87-8f39-e1f85b7a1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2" ma:displayName="Year" ma:description="Enter N/A for no year" ma:internalName="Year">
      <xsd:simpleType>
        <xsd:restriction base="dms:Text">
          <xsd:maxLength value="255"/>
        </xsd:restriction>
      </xsd:simpleType>
    </xsd:element>
    <xsd:element name="Topic" ma:index="13" ma:displayName="Topic" ma:format="Dropdown" ma:internalName="Topic">
      <xsd:simpleType>
        <xsd:restriction base="dms:Choice">
          <xsd:enumeration value="Coding"/>
          <xsd:enumeration value="Education"/>
          <xsd:enumeration value="Health Reform"/>
          <xsd:enumeration value="Medicaid"/>
          <xsd:enumeration value="Medicare"/>
          <xsd:enumeration value="Medicare Advantage"/>
          <xsd:enumeration value="Private"/>
          <xsd:enumeration value="Tricare"/>
          <xsd:enumeration value="Veterans"/>
          <xsd:enumeration value="Cross Cutting"/>
          <xsd:enumeration value="HCEP Info/Admin"/>
        </xsd:restriction>
      </xsd:simpleType>
    </xsd:element>
    <xsd:element name="Purpose" ma:index="14" ma:displayName="Purpose" ma:format="Dropdown" ma:internalName="Purpose">
      <xsd:simpleType>
        <xsd:restriction base="dms:Choice">
          <xsd:enumeration value="Official Correspondence (Comments, Sign On, etc)"/>
          <xsd:enumeration value="Presentation"/>
          <xsd:enumeration value="TA Resource (not on web)"/>
          <xsd:enumeration value="Headlines"/>
          <xsd:enumeration value="Issue Briefs"/>
          <xsd:enumeration value="ASHA Leader/Blog"/>
          <xsd:enumeration value="Deliverables (Fee Schedule, Superbill, etc)"/>
          <xsd:enumeration value="HCEP Info/Adm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9520-19f5-4169-9bff-f3fdce7f7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035A-16F5-405B-A6AF-349547996C08}">
  <ds:schemaRefs>
    <ds:schemaRef ds:uri="http://schemas.microsoft.com/office/2006/metadata/properties"/>
    <ds:schemaRef ds:uri="http://schemas.microsoft.com/office/infopath/2007/PartnerControls"/>
    <ds:schemaRef ds:uri="7153a020-b7b9-4b87-8f39-e1f85b7a16ec"/>
    <ds:schemaRef ds:uri="6d329520-19f5-4169-9bff-f3fdce7f78ce"/>
  </ds:schemaRefs>
</ds:datastoreItem>
</file>

<file path=customXml/itemProps2.xml><?xml version="1.0" encoding="utf-8"?>
<ds:datastoreItem xmlns:ds="http://schemas.openxmlformats.org/officeDocument/2006/customXml" ds:itemID="{76716E25-1CBA-4298-B415-5FC464DCA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1216B-73B1-4828-BEC1-601A2BF77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a020-b7b9-4b87-8f39-e1f85b7a16ec"/>
    <ds:schemaRef ds:uri="6d329520-19f5-4169-9bff-f3fdce7f7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892E00-62AE-4F17-BF95-26FEDABA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NSwanson@asha.org</dc:creator>
  <cp:keywords/>
  <dc:description/>
  <cp:lastModifiedBy>Karen Graham-Cannon</cp:lastModifiedBy>
  <cp:revision>2</cp:revision>
  <dcterms:created xsi:type="dcterms:W3CDTF">2019-01-17T23:34:00Z</dcterms:created>
  <dcterms:modified xsi:type="dcterms:W3CDTF">2019-01-17T23:34:00Z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0x0101008E3D2BF23715B5449105CE24BF62BAFD</vt:lpwstr>
  </property>
  <property fmtid="{D5CDD505-2E9C-101B-9397-08002B2CF9AE}" pid="3" name="SharedWithUsers">
    <vt:lpwstr>315;#Amir Nasser</vt:lpwstr>
  </property>
</Properties>
</file>