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BF6F" w14:textId="11A86933" w:rsidR="00794284" w:rsidRDefault="00794284" w:rsidP="13ADA534">
      <w:pPr>
        <w:ind w:left="50"/>
      </w:pPr>
    </w:p>
    <w:p w14:paraId="50628F0B" w14:textId="3B3C5ACD" w:rsidR="3F5E87FF" w:rsidRDefault="3F5E87FF" w:rsidP="3F5E87FF">
      <w:r>
        <w:t xml:space="preserve">Dear </w:t>
      </w:r>
      <w:r w:rsidRPr="543140A4">
        <w:rPr>
          <w:color w:val="FF0000"/>
        </w:rPr>
        <w:t xml:space="preserve">&lt;insert name of </w:t>
      </w:r>
      <w:r w:rsidR="00413A67" w:rsidRPr="543140A4">
        <w:rPr>
          <w:color w:val="FF0000"/>
        </w:rPr>
        <w:t>p</w:t>
      </w:r>
      <w:r w:rsidRPr="543140A4">
        <w:rPr>
          <w:color w:val="FF0000"/>
        </w:rPr>
        <w:t xml:space="preserve">rincipal or </w:t>
      </w:r>
      <w:r w:rsidR="00413A67" w:rsidRPr="543140A4">
        <w:rPr>
          <w:color w:val="FF0000"/>
        </w:rPr>
        <w:t>s</w:t>
      </w:r>
      <w:r w:rsidRPr="543140A4">
        <w:rPr>
          <w:color w:val="FF0000"/>
        </w:rPr>
        <w:t xml:space="preserve">pecial </w:t>
      </w:r>
      <w:r w:rsidR="00413A67" w:rsidRPr="543140A4">
        <w:rPr>
          <w:color w:val="FF0000"/>
        </w:rPr>
        <w:t>e</w:t>
      </w:r>
      <w:r w:rsidRPr="543140A4">
        <w:rPr>
          <w:color w:val="FF0000"/>
        </w:rPr>
        <w:t>ducation administrator&gt;</w:t>
      </w:r>
      <w:r>
        <w:t>:</w:t>
      </w:r>
    </w:p>
    <w:p w14:paraId="48F4633E" w14:textId="2104508B" w:rsidR="3F5E87FF" w:rsidRDefault="3F5E87FF" w:rsidP="3F5E87FF">
      <w:r>
        <w:t>I would like to discuss updates to the provision of speech-language services for students on my current caseload. This year</w:t>
      </w:r>
      <w:r w:rsidR="006F42E4">
        <w:t>,</w:t>
      </w:r>
      <w:r>
        <w:t xml:space="preserve"> I have </w:t>
      </w:r>
      <w:r w:rsidRPr="004725E0">
        <w:rPr>
          <w:color w:val="FF0000"/>
        </w:rPr>
        <w:t xml:space="preserve">&lt;insert number&gt; </w:t>
      </w:r>
      <w:r>
        <w:t xml:space="preserve">students on my caseload. I am contracted to work </w:t>
      </w:r>
      <w:r w:rsidRPr="004725E0">
        <w:rPr>
          <w:color w:val="FF0000"/>
        </w:rPr>
        <w:t xml:space="preserve">&lt;insert hours&gt; </w:t>
      </w:r>
      <w:r>
        <w:t xml:space="preserve">per week. In addition to providing direct services to these students, I </w:t>
      </w:r>
      <w:r w:rsidR="4998BDB5">
        <w:t>must</w:t>
      </w:r>
      <w:r>
        <w:t xml:space="preserve"> complete required workload tasks to comply with federal, state</w:t>
      </w:r>
      <w:r w:rsidR="00C62535">
        <w:t>,</w:t>
      </w:r>
      <w:r>
        <w:t xml:space="preserve"> and district mandates</w:t>
      </w:r>
      <w:r w:rsidR="002D25FB">
        <w:t xml:space="preserve">. These tasks include </w:t>
      </w:r>
      <w:r w:rsidR="1D5691B3">
        <w:t>the</w:t>
      </w:r>
      <w:r w:rsidR="002D25FB">
        <w:t xml:space="preserve"> following</w:t>
      </w:r>
      <w:r w:rsidR="7354DE03">
        <w:t>:</w:t>
      </w:r>
      <w:r>
        <w:t xml:space="preserve"> case management responsibilities</w:t>
      </w:r>
      <w:r w:rsidR="00C62535">
        <w:t>,</w:t>
      </w:r>
      <w:r>
        <w:t xml:space="preserve"> document</w:t>
      </w:r>
      <w:r w:rsidR="008A2151">
        <w:t xml:space="preserve">ation of </w:t>
      </w:r>
      <w:r>
        <w:t>student progress</w:t>
      </w:r>
      <w:r w:rsidR="00C62535">
        <w:t>,</w:t>
      </w:r>
      <w:r>
        <w:t xml:space="preserve"> and collaborati</w:t>
      </w:r>
      <w:r w:rsidR="008A2151">
        <w:t>o</w:t>
      </w:r>
      <w:r>
        <w:t>n</w:t>
      </w:r>
      <w:r w:rsidR="008A2151">
        <w:t xml:space="preserve"> </w:t>
      </w:r>
      <w:r>
        <w:t>with teachers and staff</w:t>
      </w:r>
      <w:r w:rsidR="14A949CF">
        <w:t>.</w:t>
      </w:r>
      <w:r>
        <w:t xml:space="preserve"> Currently, I spend </w:t>
      </w:r>
      <w:r w:rsidRPr="004725E0">
        <w:rPr>
          <w:color w:val="FF0000"/>
        </w:rPr>
        <w:t xml:space="preserve">&lt;insert number of hours per week/month&gt; </w:t>
      </w:r>
      <w:r>
        <w:t>providing direct services</w:t>
      </w:r>
      <w:r w:rsidR="2F976397">
        <w:t xml:space="preserve"> to students</w:t>
      </w:r>
      <w:r>
        <w:t xml:space="preserve"> and </w:t>
      </w:r>
      <w:r w:rsidRPr="004725E0">
        <w:rPr>
          <w:color w:val="FF0000"/>
        </w:rPr>
        <w:t xml:space="preserve">&lt;insert number of hours per week/month&gt; </w:t>
      </w:r>
      <w:r>
        <w:t>providing indirect services.</w:t>
      </w:r>
    </w:p>
    <w:p w14:paraId="6495D891" w14:textId="3CBD330B" w:rsidR="00C014C5" w:rsidRDefault="00C014C5">
      <w:r>
        <w:t>I gathered detailed information about my workload responsibilities using a tool developed by the American Speech-Language-Hearing Association (ASHA), which</w:t>
      </w:r>
      <w:r w:rsidR="00794284">
        <w:t xml:space="preserve"> is the national certification and membership association for </w:t>
      </w:r>
      <w:r w:rsidR="008A2151">
        <w:t xml:space="preserve">audiologists and </w:t>
      </w:r>
      <w:r w:rsidR="00794284">
        <w:t xml:space="preserve">speech-language pathologists (SLPs). The association advocates for </w:t>
      </w:r>
      <w:proofErr w:type="gramStart"/>
      <w:r w:rsidR="00794284">
        <w:t>school-based</w:t>
      </w:r>
      <w:proofErr w:type="gramEnd"/>
      <w:r w:rsidR="00794284">
        <w:t xml:space="preserve"> SLPs </w:t>
      </w:r>
      <w:r w:rsidR="5B4273E5">
        <w:t>to consider</w:t>
      </w:r>
      <w:r w:rsidR="00794284">
        <w:t xml:space="preserve"> workload, rather than just caseload, as a full reflection of the scope of their responsibilities.</w:t>
      </w:r>
      <w:r>
        <w:t xml:space="preserve"> ASHA defines </w:t>
      </w:r>
      <w:r w:rsidRPr="004725E0">
        <w:rPr>
          <w:i/>
          <w:iCs/>
        </w:rPr>
        <w:t xml:space="preserve">workload </w:t>
      </w:r>
      <w:r>
        <w:t>as all the activities required and performed by SLPs in schools. It includes time spent</w:t>
      </w:r>
      <w:r w:rsidR="002D25FB">
        <w:t xml:space="preserve"> doing the following</w:t>
      </w:r>
      <w:r w:rsidR="00265263">
        <w:t xml:space="preserve"> </w:t>
      </w:r>
      <w:r w:rsidR="00413A67">
        <w:t xml:space="preserve">tasks </w:t>
      </w:r>
      <w:r w:rsidR="00265263">
        <w:t xml:space="preserve">to support students </w:t>
      </w:r>
      <w:r w:rsidR="00413A67">
        <w:t xml:space="preserve">who have </w:t>
      </w:r>
      <w:r w:rsidR="00265263">
        <w:t>speech and language impairments</w:t>
      </w:r>
      <w:r>
        <w:t>:</w:t>
      </w:r>
    </w:p>
    <w:p w14:paraId="52E68715" w14:textId="139AC763" w:rsidR="00C014C5" w:rsidRDefault="00C014C5" w:rsidP="3F5E87FF">
      <w:pPr>
        <w:pStyle w:val="ListParagraph"/>
        <w:numPr>
          <w:ilvl w:val="0"/>
          <w:numId w:val="4"/>
        </w:numPr>
      </w:pPr>
      <w:r>
        <w:t>providing face-to-face direct services to students</w:t>
      </w:r>
    </w:p>
    <w:p w14:paraId="3D5F7C61" w14:textId="415BF7DA" w:rsidR="00C014C5" w:rsidRDefault="00C014C5" w:rsidP="3F5E87FF">
      <w:pPr>
        <w:pStyle w:val="ListParagraph"/>
        <w:numPr>
          <w:ilvl w:val="0"/>
          <w:numId w:val="4"/>
        </w:numPr>
      </w:pPr>
      <w:r>
        <w:t>performing other activities necessary to support students</w:t>
      </w:r>
      <w:r w:rsidR="00413A67">
        <w:t>’</w:t>
      </w:r>
      <w:r>
        <w:t xml:space="preserve"> education </w:t>
      </w:r>
      <w:proofErr w:type="gramStart"/>
      <w:r>
        <w:t>programs</w:t>
      </w:r>
      <w:proofErr w:type="gramEnd"/>
    </w:p>
    <w:p w14:paraId="1A983216" w14:textId="77777777" w:rsidR="00C014C5" w:rsidRDefault="00C014C5" w:rsidP="3F5E87FF">
      <w:pPr>
        <w:pStyle w:val="ListParagraph"/>
        <w:numPr>
          <w:ilvl w:val="0"/>
          <w:numId w:val="4"/>
        </w:numPr>
      </w:pPr>
      <w:r>
        <w:t>implementing best practices for school speech-language services</w:t>
      </w:r>
    </w:p>
    <w:p w14:paraId="2C526BAD" w14:textId="3E02759B" w:rsidR="00C014C5" w:rsidRDefault="00C014C5" w:rsidP="3F5E87FF">
      <w:pPr>
        <w:pStyle w:val="ListParagraph"/>
        <w:numPr>
          <w:ilvl w:val="0"/>
          <w:numId w:val="4"/>
        </w:numPr>
      </w:pPr>
      <w:r>
        <w:t>ensuring compliance with the </w:t>
      </w:r>
      <w:hyperlink r:id="rId8">
        <w:r w:rsidRPr="3F5E87FF">
          <w:rPr>
            <w:rStyle w:val="Hyperlink"/>
          </w:rPr>
          <w:t>Individuals with Disabilities Education Improvement Act of 2004</w:t>
        </w:r>
      </w:hyperlink>
      <w:r>
        <w:t> (IDEA, 2004) and other mandates</w:t>
      </w:r>
    </w:p>
    <w:p w14:paraId="57B5E46A" w14:textId="38C92EC4" w:rsidR="00C014C5" w:rsidRDefault="00C014C5" w:rsidP="3F5E87FF">
      <w:r>
        <w:t>ASHA’s Workload Calculator (AWC) helped me analyze my unique workload tasks. I used the AWC</w:t>
      </w:r>
      <w:r w:rsidR="6A573EC5">
        <w:t xml:space="preserve"> </w:t>
      </w:r>
      <w:r>
        <w:t xml:space="preserve">to </w:t>
      </w:r>
      <w:r w:rsidR="00794284">
        <w:t>identify the time I spend providing direct and</w:t>
      </w:r>
      <w:r w:rsidR="2F37B646">
        <w:t xml:space="preserve"> </w:t>
      </w:r>
      <w:r w:rsidR="00794284">
        <w:t>indirect services in</w:t>
      </w:r>
      <w:r w:rsidR="00413A67">
        <w:t>side</w:t>
      </w:r>
      <w:r w:rsidR="00794284">
        <w:t xml:space="preserve"> and out</w:t>
      </w:r>
      <w:r w:rsidR="00413A67">
        <w:t>side</w:t>
      </w:r>
      <w:r w:rsidR="00794284">
        <w:t xml:space="preserve"> the general education setting, </w:t>
      </w:r>
      <w:r w:rsidR="0959AF31">
        <w:t>addressing compliance</w:t>
      </w:r>
      <w:r w:rsidR="00794284">
        <w:t xml:space="preserve"> requirements, and completing other activities.</w:t>
      </w:r>
      <w:r w:rsidR="3F5E87FF">
        <w:t xml:space="preserve"> </w:t>
      </w:r>
      <w:r>
        <w:t xml:space="preserve">After entering my specific responsibilities, the tool generated two graphics that show how I utilize time during </w:t>
      </w:r>
      <w:r w:rsidR="2F100393">
        <w:t>contractually obligated</w:t>
      </w:r>
      <w:r>
        <w:t xml:space="preserve"> work hours</w:t>
      </w:r>
      <w:r w:rsidDel="00C014C5">
        <w:t>.</w:t>
      </w:r>
      <w:r>
        <w:t xml:space="preserve"> Attached you will find a spreadsheet and graphics that show the breakdown of my workload responsibilities. </w:t>
      </w:r>
    </w:p>
    <w:p w14:paraId="6BB3F66D" w14:textId="1913E53B" w:rsidR="3F5E87FF" w:rsidRDefault="3F5E87FF" w:rsidP="3F5E87FF">
      <w:r>
        <w:t xml:space="preserve">I </w:t>
      </w:r>
      <w:r w:rsidR="00413A67">
        <w:t xml:space="preserve">would like </w:t>
      </w:r>
      <w:r>
        <w:t xml:space="preserve">to meet with you </w:t>
      </w:r>
      <w:r w:rsidR="00794284">
        <w:t>to go over the data</w:t>
      </w:r>
      <w:r w:rsidR="00413A67">
        <w:t xml:space="preserve"> that</w:t>
      </w:r>
      <w:r w:rsidR="00794284">
        <w:t xml:space="preserve"> I gathered from the </w:t>
      </w:r>
      <w:r w:rsidR="003C5943">
        <w:t xml:space="preserve">AWC, highlight </w:t>
      </w:r>
      <w:r w:rsidR="37DC2777">
        <w:t>results,</w:t>
      </w:r>
      <w:r w:rsidR="003C5943">
        <w:t xml:space="preserve"> and identify next steps to address my workload successes and challenges. I would like to </w:t>
      </w:r>
      <w:r>
        <w:t xml:space="preserve">discuss </w:t>
      </w:r>
      <w:r w:rsidR="237794B6">
        <w:t>strategies</w:t>
      </w:r>
      <w:r>
        <w:t xml:space="preserve"> and suggestions to assist me with workload management in the following ways: </w:t>
      </w:r>
    </w:p>
    <w:p w14:paraId="78A1A52D" w14:textId="7524DF42" w:rsidR="3F5E87FF" w:rsidRDefault="3F5E87FF" w:rsidP="15048864">
      <w:pPr>
        <w:pStyle w:val="ListParagraph"/>
        <w:numPr>
          <w:ilvl w:val="0"/>
          <w:numId w:val="2"/>
        </w:numPr>
      </w:pPr>
      <w:r>
        <w:t xml:space="preserve">consider varied service delivery model methods (seeing students inside the classroom, co-teaching </w:t>
      </w:r>
      <w:r w:rsidR="00413A67">
        <w:t>[</w:t>
      </w:r>
      <w:r>
        <w:t>inclusionary based services</w:t>
      </w:r>
      <w:r w:rsidR="00413A67">
        <w:t>]</w:t>
      </w:r>
      <w:r>
        <w:t xml:space="preserve">, implementing stations) </w:t>
      </w:r>
    </w:p>
    <w:p w14:paraId="4DFF6CC2" w14:textId="2295D546" w:rsidR="3F5E87FF" w:rsidRDefault="5CF0F103" w:rsidP="15048864">
      <w:pPr>
        <w:pStyle w:val="ListParagraph"/>
        <w:numPr>
          <w:ilvl w:val="0"/>
          <w:numId w:val="2"/>
        </w:numPr>
      </w:pPr>
      <w:r>
        <w:t>v</w:t>
      </w:r>
      <w:r w:rsidR="3F5E87FF">
        <w:t xml:space="preserve">ary my scheduling approaches (using </w:t>
      </w:r>
      <w:hyperlink r:id="rId9">
        <w:r w:rsidR="3F5E87FF">
          <w:t>3:1 model</w:t>
        </w:r>
        <w:r w:rsidR="3F5E87FF" w:rsidRPr="216DA165">
          <w:rPr>
            <w:rStyle w:val="Hyperlink"/>
          </w:rPr>
          <w:t>,</w:t>
        </w:r>
      </w:hyperlink>
      <w:r w:rsidR="3F5E87FF">
        <w:t xml:space="preserve"> A-B weeks, change services from h</w:t>
      </w:r>
      <w:r w:rsidR="429FFF6C">
        <w:t>our</w:t>
      </w:r>
      <w:r w:rsidR="00413A67">
        <w:t>s</w:t>
      </w:r>
      <w:r w:rsidR="3F5E87FF">
        <w:t>/min</w:t>
      </w:r>
      <w:r w:rsidR="17FCB028">
        <w:t>ute</w:t>
      </w:r>
      <w:r w:rsidR="3F5E87FF">
        <w:t>s per week to h</w:t>
      </w:r>
      <w:r w:rsidR="1E4525B3">
        <w:t>ou</w:t>
      </w:r>
      <w:r w:rsidR="3F5E87FF">
        <w:t>r</w:t>
      </w:r>
      <w:r w:rsidR="00413A67">
        <w:t>s</w:t>
      </w:r>
      <w:r w:rsidR="3F5E87FF">
        <w:t>/min</w:t>
      </w:r>
      <w:r w:rsidR="4A118F3F">
        <w:t>ute</w:t>
      </w:r>
      <w:r w:rsidR="3F5E87FF">
        <w:t>s per month)</w:t>
      </w:r>
    </w:p>
    <w:p w14:paraId="15E0A70A" w14:textId="16C92A20" w:rsidR="3F5E87FF" w:rsidRDefault="3F5E87FF" w:rsidP="15048864">
      <w:pPr>
        <w:pStyle w:val="ListParagraph"/>
        <w:numPr>
          <w:ilvl w:val="0"/>
          <w:numId w:val="2"/>
        </w:numPr>
      </w:pPr>
      <w:r>
        <w:t xml:space="preserve"> reexamine eligibility and dismissal criteria for students on my </w:t>
      </w:r>
      <w:proofErr w:type="gramStart"/>
      <w:r>
        <w:t>caseload</w:t>
      </w:r>
      <w:proofErr w:type="gramEnd"/>
    </w:p>
    <w:p w14:paraId="77DFF9D6" w14:textId="3122A9AC" w:rsidR="2CF3DF8E" w:rsidRPr="00413A67" w:rsidRDefault="002853CF" w:rsidP="6CB4B8EF">
      <w:pPr>
        <w:pStyle w:val="ListParagraph"/>
        <w:numPr>
          <w:ilvl w:val="0"/>
          <w:numId w:val="2"/>
        </w:numPr>
      </w:pPr>
      <w:r w:rsidRPr="004725E0">
        <w:rPr>
          <w:color w:val="FF0000"/>
        </w:rPr>
        <w:t>&lt;Insert additional suggestions for support</w:t>
      </w:r>
      <w:r w:rsidR="00CF5E79" w:rsidRPr="004725E0">
        <w:rPr>
          <w:color w:val="FF0000"/>
        </w:rPr>
        <w:t xml:space="preserve"> here</w:t>
      </w:r>
      <w:r w:rsidRPr="004725E0">
        <w:rPr>
          <w:color w:val="FF0000"/>
        </w:rPr>
        <w:t xml:space="preserve"> (if </w:t>
      </w:r>
      <w:r w:rsidR="00CF5E79" w:rsidRPr="004725E0">
        <w:rPr>
          <w:color w:val="FF0000"/>
        </w:rPr>
        <w:t>appropriate</w:t>
      </w:r>
      <w:r w:rsidRPr="004725E0">
        <w:rPr>
          <w:color w:val="FF0000"/>
        </w:rPr>
        <w:t>)</w:t>
      </w:r>
      <w:r w:rsidR="00CF5E79" w:rsidRPr="004725E0">
        <w:rPr>
          <w:color w:val="FF0000"/>
        </w:rPr>
        <w:t>&gt;</w:t>
      </w:r>
      <w:r w:rsidR="00413A67" w:rsidRPr="004725E0">
        <w:rPr>
          <w:color w:val="FF0000"/>
        </w:rPr>
        <w:t xml:space="preserve"> </w:t>
      </w:r>
      <w:r w:rsidR="2CF3DF8E" w:rsidRPr="004725E0">
        <w:rPr>
          <w:color w:val="FF0000"/>
        </w:rPr>
        <w:t>ADD additional idea (if appropriate)</w:t>
      </w:r>
    </w:p>
    <w:p w14:paraId="12286586" w14:textId="7B75350D" w:rsidR="3F5E87FF" w:rsidRPr="002D25FB" w:rsidRDefault="3F5E87FF" w:rsidP="3F5E87FF">
      <w:r>
        <w:t xml:space="preserve">The inability to </w:t>
      </w:r>
      <w:r w:rsidR="1F458B37">
        <w:t>complete responsibilities</w:t>
      </w:r>
      <w:r>
        <w:t xml:space="preserve"> associated with my </w:t>
      </w:r>
      <w:r w:rsidR="00CF5E79">
        <w:t xml:space="preserve">caseload and </w:t>
      </w:r>
      <w:r w:rsidR="0020026C">
        <w:t>workload</w:t>
      </w:r>
      <w:r w:rsidR="329D06F4">
        <w:t xml:space="preserve"> </w:t>
      </w:r>
      <w:r w:rsidR="0020026C">
        <w:t>adversely</w:t>
      </w:r>
      <w:r>
        <w:t xml:space="preserve"> </w:t>
      </w:r>
      <w:r w:rsidR="002D25FB">
        <w:t>affects my</w:t>
      </w:r>
      <w:r>
        <w:t xml:space="preserve"> service delivery in the following ways</w:t>
      </w:r>
      <w:r w:rsidR="00FE8B67">
        <w:t xml:space="preserve"> </w:t>
      </w:r>
      <w:r w:rsidR="00FE8B67" w:rsidRPr="004725E0">
        <w:rPr>
          <w:color w:val="FF0000"/>
        </w:rPr>
        <w:t>(SELECT ALL THAT APPLY AND DELETE OTHERS)</w:t>
      </w:r>
      <w:r w:rsidRPr="005810A8">
        <w:t>:</w:t>
      </w:r>
    </w:p>
    <w:p w14:paraId="458BCFBA" w14:textId="3E61CF0A" w:rsidR="3F5E87FF" w:rsidRPr="002D25FB" w:rsidRDefault="3F5E87FF" w:rsidP="3F5E87FF">
      <w:pPr>
        <w:pStyle w:val="ListParagraph"/>
        <w:numPr>
          <w:ilvl w:val="0"/>
          <w:numId w:val="3"/>
        </w:numPr>
      </w:pPr>
      <w:r>
        <w:lastRenderedPageBreak/>
        <w:t xml:space="preserve">missed sessions or interruption of speech-language </w:t>
      </w:r>
      <w:proofErr w:type="gramStart"/>
      <w:r>
        <w:t>services</w:t>
      </w:r>
      <w:proofErr w:type="gramEnd"/>
    </w:p>
    <w:p w14:paraId="06C2C841" w14:textId="3FA4579A" w:rsidR="3F5E87FF" w:rsidRPr="002D25FB" w:rsidRDefault="3F5E87FF" w:rsidP="3F5E87FF">
      <w:pPr>
        <w:pStyle w:val="ListParagraph"/>
        <w:numPr>
          <w:ilvl w:val="0"/>
          <w:numId w:val="3"/>
        </w:numPr>
      </w:pPr>
      <w:r>
        <w:t xml:space="preserve">delayed submission of compliance paperwork needed for Medicaid </w:t>
      </w:r>
      <w:proofErr w:type="gramStart"/>
      <w:r>
        <w:t>reimbursement</w:t>
      </w:r>
      <w:proofErr w:type="gramEnd"/>
    </w:p>
    <w:p w14:paraId="1DABD565" w14:textId="49507C10" w:rsidR="3F5E87FF" w:rsidRPr="002D25FB" w:rsidRDefault="3F5E87FF" w:rsidP="3F5E87FF">
      <w:pPr>
        <w:pStyle w:val="ListParagraph"/>
        <w:numPr>
          <w:ilvl w:val="0"/>
          <w:numId w:val="3"/>
        </w:numPr>
      </w:pPr>
      <w:r>
        <w:t>risk for increased parent complaints or hearing of determination meetings (HODs)</w:t>
      </w:r>
    </w:p>
    <w:p w14:paraId="6CB0E9CB" w14:textId="2FB44BF4" w:rsidR="3F5E87FF" w:rsidRPr="002D25FB" w:rsidRDefault="3F5E87FF" w:rsidP="3F5E87FF">
      <w:pPr>
        <w:pStyle w:val="ListParagraph"/>
        <w:numPr>
          <w:ilvl w:val="0"/>
          <w:numId w:val="3"/>
        </w:numPr>
      </w:pPr>
      <w:r>
        <w:t xml:space="preserve">reduced student progress or outcomes toward </w:t>
      </w:r>
      <w:r w:rsidR="00E706EB">
        <w:t>individualized education program (</w:t>
      </w:r>
      <w:r>
        <w:t>IEP</w:t>
      </w:r>
      <w:r w:rsidR="00E706EB">
        <w:t>)</w:t>
      </w:r>
      <w:r>
        <w:t xml:space="preserve"> </w:t>
      </w:r>
      <w:proofErr w:type="gramStart"/>
      <w:r>
        <w:t>goals</w:t>
      </w:r>
      <w:proofErr w:type="gramEnd"/>
    </w:p>
    <w:p w14:paraId="5A1DE6B1" w14:textId="32D296D3" w:rsidR="273E9682" w:rsidRPr="002D25FB" w:rsidRDefault="00E706EB" w:rsidP="2B7EB1C0">
      <w:pPr>
        <w:pStyle w:val="ListParagraph"/>
        <w:numPr>
          <w:ilvl w:val="0"/>
          <w:numId w:val="3"/>
        </w:numPr>
      </w:pPr>
      <w:r>
        <w:t>d</w:t>
      </w:r>
      <w:r w:rsidR="273E9682">
        <w:t xml:space="preserve">ecreased time for collaborating with general education teacher and IEP </w:t>
      </w:r>
      <w:proofErr w:type="gramStart"/>
      <w:r w:rsidR="273E9682">
        <w:t>team</w:t>
      </w:r>
      <w:proofErr w:type="gramEnd"/>
    </w:p>
    <w:p w14:paraId="67510F7D" w14:textId="511708E1" w:rsidR="3F5E87FF" w:rsidRPr="002D25FB" w:rsidRDefault="3F5E87FF" w:rsidP="3F5E87FF">
      <w:pPr>
        <w:pStyle w:val="ListParagraph"/>
        <w:numPr>
          <w:ilvl w:val="0"/>
          <w:numId w:val="3"/>
        </w:numPr>
      </w:pPr>
      <w:r>
        <w:t xml:space="preserve">burnout resulting in retention or performance </w:t>
      </w:r>
      <w:proofErr w:type="gramStart"/>
      <w:r>
        <w:t>issues</w:t>
      </w:r>
      <w:proofErr w:type="gramEnd"/>
    </w:p>
    <w:p w14:paraId="35783378" w14:textId="3D05C99A" w:rsidR="514A9D5E" w:rsidRPr="004725E0" w:rsidRDefault="514A9D5E" w:rsidP="6CB4B8E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725E0">
        <w:rPr>
          <w:color w:val="FF0000"/>
        </w:rPr>
        <w:t>ADD additional suggestion (if appropriate)</w:t>
      </w:r>
    </w:p>
    <w:p w14:paraId="74694797" w14:textId="53F0E58F" w:rsidR="003C5943" w:rsidRDefault="3F5E87FF" w:rsidP="15048864">
      <w:proofErr w:type="gramStart"/>
      <w:r>
        <w:t>In order to</w:t>
      </w:r>
      <w:proofErr w:type="gramEnd"/>
      <w:r>
        <w:t xml:space="preserve"> review the specific factors of my workload and address the possible adverse effects of high workload demands, I would like to meet with you in the next </w:t>
      </w:r>
      <w:r w:rsidRPr="004725E0">
        <w:rPr>
          <w:color w:val="FF0000"/>
        </w:rPr>
        <w:t>&lt;insert timeframe&gt;</w:t>
      </w:r>
      <w:r>
        <w:t xml:space="preserve">. </w:t>
      </w:r>
      <w:r w:rsidR="003C5943">
        <w:t>I look forward to reviewing this data and discussing</w:t>
      </w:r>
      <w:r w:rsidR="2FFA68F6">
        <w:t xml:space="preserve"> next steps</w:t>
      </w:r>
      <w:r w:rsidR="003C5943">
        <w:t xml:space="preserve"> with you.</w:t>
      </w:r>
    </w:p>
    <w:p w14:paraId="682B21F6" w14:textId="31C288C5" w:rsidR="003C5943" w:rsidRDefault="003C5943">
      <w:r>
        <w:t>Best regards,</w:t>
      </w:r>
    </w:p>
    <w:p w14:paraId="0B811ECF" w14:textId="324FEDA6" w:rsidR="3F5E87FF" w:rsidRPr="004725E0" w:rsidRDefault="004D2862" w:rsidP="3F5E87FF">
      <w:pPr>
        <w:rPr>
          <w:color w:val="FF0000"/>
        </w:rPr>
      </w:pPr>
      <w:r w:rsidRPr="004725E0">
        <w:rPr>
          <w:color w:val="FF0000"/>
        </w:rPr>
        <w:t>&lt;Insert name&gt;</w:t>
      </w:r>
    </w:p>
    <w:p w14:paraId="109B052A" w14:textId="57A6DDBA" w:rsidR="3F5E87FF" w:rsidRDefault="3F5E87FF" w:rsidP="3F5E87FF"/>
    <w:p w14:paraId="7285866A" w14:textId="5C46F848" w:rsidR="3F5E87FF" w:rsidRDefault="3F5E87FF" w:rsidP="3F5E87FF"/>
    <w:p w14:paraId="10D9F12B" w14:textId="4A62A8AB" w:rsidR="3F5E87FF" w:rsidRDefault="3F5E87FF" w:rsidP="3F5E87FF"/>
    <w:sectPr w:rsidR="3F5E8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874"/>
    <w:multiLevelType w:val="hybridMultilevel"/>
    <w:tmpl w:val="EEF022FC"/>
    <w:lvl w:ilvl="0" w:tplc="794E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25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E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83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46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0F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E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09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E8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DF3"/>
    <w:multiLevelType w:val="hybridMultilevel"/>
    <w:tmpl w:val="C4569422"/>
    <w:lvl w:ilvl="0" w:tplc="5DB2060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C896D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7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E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C3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07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01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A9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27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37E37"/>
    <w:multiLevelType w:val="hybridMultilevel"/>
    <w:tmpl w:val="A57878D2"/>
    <w:lvl w:ilvl="0" w:tplc="FFFFFFFF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1774251"/>
    <w:multiLevelType w:val="hybridMultilevel"/>
    <w:tmpl w:val="52FC125E"/>
    <w:lvl w:ilvl="0" w:tplc="18886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6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8E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C5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A0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6A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44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E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E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9552">
    <w:abstractNumId w:val="1"/>
  </w:num>
  <w:num w:numId="2" w16cid:durableId="1846479731">
    <w:abstractNumId w:val="0"/>
  </w:num>
  <w:num w:numId="3" w16cid:durableId="779183655">
    <w:abstractNumId w:val="3"/>
  </w:num>
  <w:num w:numId="4" w16cid:durableId="411783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F1"/>
    <w:rsid w:val="000525F1"/>
    <w:rsid w:val="00093AE4"/>
    <w:rsid w:val="00097786"/>
    <w:rsid w:val="00114409"/>
    <w:rsid w:val="0012459E"/>
    <w:rsid w:val="00174955"/>
    <w:rsid w:val="0020026C"/>
    <w:rsid w:val="00265263"/>
    <w:rsid w:val="002853CF"/>
    <w:rsid w:val="00285954"/>
    <w:rsid w:val="002D25FB"/>
    <w:rsid w:val="002D58EC"/>
    <w:rsid w:val="002E54FA"/>
    <w:rsid w:val="003C5943"/>
    <w:rsid w:val="00413A67"/>
    <w:rsid w:val="004323EA"/>
    <w:rsid w:val="004725E0"/>
    <w:rsid w:val="004B1BA9"/>
    <w:rsid w:val="004D2862"/>
    <w:rsid w:val="0054878F"/>
    <w:rsid w:val="005810A8"/>
    <w:rsid w:val="005C1767"/>
    <w:rsid w:val="005C5FBC"/>
    <w:rsid w:val="005C7F90"/>
    <w:rsid w:val="00662542"/>
    <w:rsid w:val="006F42E4"/>
    <w:rsid w:val="00794284"/>
    <w:rsid w:val="007A5D2A"/>
    <w:rsid w:val="00852996"/>
    <w:rsid w:val="008659D7"/>
    <w:rsid w:val="008801E2"/>
    <w:rsid w:val="008A2151"/>
    <w:rsid w:val="008B1E4A"/>
    <w:rsid w:val="00AA3198"/>
    <w:rsid w:val="00AF0F08"/>
    <w:rsid w:val="00BC0CEF"/>
    <w:rsid w:val="00C014C5"/>
    <w:rsid w:val="00C62535"/>
    <w:rsid w:val="00C701B2"/>
    <w:rsid w:val="00C73BDD"/>
    <w:rsid w:val="00CF5E79"/>
    <w:rsid w:val="00E0073E"/>
    <w:rsid w:val="00E1506C"/>
    <w:rsid w:val="00E706EB"/>
    <w:rsid w:val="00F57168"/>
    <w:rsid w:val="00F83447"/>
    <w:rsid w:val="00F83AE4"/>
    <w:rsid w:val="00FE8B67"/>
    <w:rsid w:val="010F69E6"/>
    <w:rsid w:val="014E6C88"/>
    <w:rsid w:val="01D72F93"/>
    <w:rsid w:val="01EA047C"/>
    <w:rsid w:val="029404A8"/>
    <w:rsid w:val="0363432B"/>
    <w:rsid w:val="0521A53E"/>
    <w:rsid w:val="054EDA96"/>
    <w:rsid w:val="06DB5CDE"/>
    <w:rsid w:val="06FDAB4E"/>
    <w:rsid w:val="07B5F774"/>
    <w:rsid w:val="08467117"/>
    <w:rsid w:val="0959AF31"/>
    <w:rsid w:val="096302AC"/>
    <w:rsid w:val="097507CC"/>
    <w:rsid w:val="09E24178"/>
    <w:rsid w:val="0AB64C2C"/>
    <w:rsid w:val="0AC03A73"/>
    <w:rsid w:val="0D5D181A"/>
    <w:rsid w:val="0DE01AB8"/>
    <w:rsid w:val="0E39A273"/>
    <w:rsid w:val="0F9669B7"/>
    <w:rsid w:val="1193C880"/>
    <w:rsid w:val="11A64EA7"/>
    <w:rsid w:val="11AC8F27"/>
    <w:rsid w:val="11EEF274"/>
    <w:rsid w:val="12F97ADF"/>
    <w:rsid w:val="138F7CB2"/>
    <w:rsid w:val="13ADA534"/>
    <w:rsid w:val="14A949CF"/>
    <w:rsid w:val="15048864"/>
    <w:rsid w:val="15447570"/>
    <w:rsid w:val="157CA198"/>
    <w:rsid w:val="160E2EE5"/>
    <w:rsid w:val="16311BA1"/>
    <w:rsid w:val="17FCB028"/>
    <w:rsid w:val="18EC241A"/>
    <w:rsid w:val="1C3FCFE1"/>
    <w:rsid w:val="1D5691B3"/>
    <w:rsid w:val="1D756815"/>
    <w:rsid w:val="1E4525B3"/>
    <w:rsid w:val="1F458B37"/>
    <w:rsid w:val="20872817"/>
    <w:rsid w:val="216DA165"/>
    <w:rsid w:val="21B79647"/>
    <w:rsid w:val="2241FC43"/>
    <w:rsid w:val="237794B6"/>
    <w:rsid w:val="23D1D4B0"/>
    <w:rsid w:val="26C75FAD"/>
    <w:rsid w:val="273E9682"/>
    <w:rsid w:val="275BDDA1"/>
    <w:rsid w:val="28552F98"/>
    <w:rsid w:val="28767751"/>
    <w:rsid w:val="2B703970"/>
    <w:rsid w:val="2B7EB1C0"/>
    <w:rsid w:val="2C0E7381"/>
    <w:rsid w:val="2C2FF12D"/>
    <w:rsid w:val="2C5B8256"/>
    <w:rsid w:val="2C868E15"/>
    <w:rsid w:val="2CA85047"/>
    <w:rsid w:val="2CDCA17C"/>
    <w:rsid w:val="2CF3DF8E"/>
    <w:rsid w:val="2D0C09D1"/>
    <w:rsid w:val="2D60EC3D"/>
    <w:rsid w:val="2F100393"/>
    <w:rsid w:val="2F37B646"/>
    <w:rsid w:val="2F976397"/>
    <w:rsid w:val="2FFA68F6"/>
    <w:rsid w:val="30988CFF"/>
    <w:rsid w:val="30F31900"/>
    <w:rsid w:val="329D06F4"/>
    <w:rsid w:val="32A191A9"/>
    <w:rsid w:val="33577ED7"/>
    <w:rsid w:val="3383C4C0"/>
    <w:rsid w:val="33DAEC70"/>
    <w:rsid w:val="355794A7"/>
    <w:rsid w:val="35C68A23"/>
    <w:rsid w:val="37A0A1DB"/>
    <w:rsid w:val="37C940BC"/>
    <w:rsid w:val="37DC2777"/>
    <w:rsid w:val="38FB2CC0"/>
    <w:rsid w:val="3A96EE0A"/>
    <w:rsid w:val="3DA74454"/>
    <w:rsid w:val="3E05BC6E"/>
    <w:rsid w:val="3E51AA9D"/>
    <w:rsid w:val="3F28107A"/>
    <w:rsid w:val="3F5E87FF"/>
    <w:rsid w:val="3FD452A1"/>
    <w:rsid w:val="40F91A5F"/>
    <w:rsid w:val="429FFF6C"/>
    <w:rsid w:val="4313E0E9"/>
    <w:rsid w:val="43189FCB"/>
    <w:rsid w:val="44047538"/>
    <w:rsid w:val="44CD9889"/>
    <w:rsid w:val="46439425"/>
    <w:rsid w:val="468CEBCA"/>
    <w:rsid w:val="46A21818"/>
    <w:rsid w:val="47FD4BC5"/>
    <w:rsid w:val="4803CCF2"/>
    <w:rsid w:val="483DE879"/>
    <w:rsid w:val="48AA8898"/>
    <w:rsid w:val="4998BDB5"/>
    <w:rsid w:val="4A118F3F"/>
    <w:rsid w:val="4A5C22F1"/>
    <w:rsid w:val="4A6EF7DA"/>
    <w:rsid w:val="4A8CDF19"/>
    <w:rsid w:val="4A8DAFDD"/>
    <w:rsid w:val="4B170548"/>
    <w:rsid w:val="4B3CDA0D"/>
    <w:rsid w:val="4C0F871D"/>
    <w:rsid w:val="4E09189E"/>
    <w:rsid w:val="4E2DF4AF"/>
    <w:rsid w:val="4E569390"/>
    <w:rsid w:val="4E67CE67"/>
    <w:rsid w:val="4FEA766B"/>
    <w:rsid w:val="5031F737"/>
    <w:rsid w:val="506730BB"/>
    <w:rsid w:val="514A9D5E"/>
    <w:rsid w:val="516F112D"/>
    <w:rsid w:val="524E0C79"/>
    <w:rsid w:val="53B1023E"/>
    <w:rsid w:val="543140A4"/>
    <w:rsid w:val="548446C6"/>
    <w:rsid w:val="56B443F0"/>
    <w:rsid w:val="575239C4"/>
    <w:rsid w:val="57F58850"/>
    <w:rsid w:val="58051E7D"/>
    <w:rsid w:val="5846CD7B"/>
    <w:rsid w:val="58501451"/>
    <w:rsid w:val="590273A0"/>
    <w:rsid w:val="5B4273E5"/>
    <w:rsid w:val="5BA34A4E"/>
    <w:rsid w:val="5C2D711C"/>
    <w:rsid w:val="5CF0F103"/>
    <w:rsid w:val="5EB53E3B"/>
    <w:rsid w:val="60E32251"/>
    <w:rsid w:val="60F95A5B"/>
    <w:rsid w:val="621195D2"/>
    <w:rsid w:val="6283B194"/>
    <w:rsid w:val="641AC313"/>
    <w:rsid w:val="64E0B7C0"/>
    <w:rsid w:val="6501C720"/>
    <w:rsid w:val="65280C36"/>
    <w:rsid w:val="66E87D54"/>
    <w:rsid w:val="691911CD"/>
    <w:rsid w:val="6924A0C7"/>
    <w:rsid w:val="6A573EC5"/>
    <w:rsid w:val="6A8E04B0"/>
    <w:rsid w:val="6A8EC379"/>
    <w:rsid w:val="6AA32CF4"/>
    <w:rsid w:val="6ACA3A46"/>
    <w:rsid w:val="6C13000F"/>
    <w:rsid w:val="6C67DB94"/>
    <w:rsid w:val="6CB4B8EF"/>
    <w:rsid w:val="6DAED070"/>
    <w:rsid w:val="6DC6643B"/>
    <w:rsid w:val="6E41B278"/>
    <w:rsid w:val="705138AD"/>
    <w:rsid w:val="70F9461B"/>
    <w:rsid w:val="721507E7"/>
    <w:rsid w:val="72B451FB"/>
    <w:rsid w:val="7354DE03"/>
    <w:rsid w:val="73CCA16E"/>
    <w:rsid w:val="73E29B27"/>
    <w:rsid w:val="7435A5BF"/>
    <w:rsid w:val="76107F3D"/>
    <w:rsid w:val="77805258"/>
    <w:rsid w:val="77B1DF44"/>
    <w:rsid w:val="77C70B92"/>
    <w:rsid w:val="7AA02861"/>
    <w:rsid w:val="7AE80A14"/>
    <w:rsid w:val="7B7730A7"/>
    <w:rsid w:val="7BE71656"/>
    <w:rsid w:val="7C3BF8C2"/>
    <w:rsid w:val="7DC09384"/>
    <w:rsid w:val="7DCB4D2E"/>
    <w:rsid w:val="7DF0F180"/>
    <w:rsid w:val="7F67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11C6"/>
  <w15:chartTrackingRefBased/>
  <w15:docId w15:val="{DE267918-0DD5-4289-A6CF-4B6BC78F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4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14C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D2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a.ed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der.pubs.asha.org/doi/full/10.1044/leader.SCM.24052019.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FF5130EFBE4393FCDC365DCFCC5C" ma:contentTypeVersion="15" ma:contentTypeDescription="Create a new document." ma:contentTypeScope="" ma:versionID="66871fbf81374a6334a5737f095e9162">
  <xsd:schema xmlns:xsd="http://www.w3.org/2001/XMLSchema" xmlns:xs="http://www.w3.org/2001/XMLSchema" xmlns:p="http://schemas.microsoft.com/office/2006/metadata/properties" xmlns:ns2="1d1c2736-64e7-4368-9e28-84156f3a522a" xmlns:ns3="1d87cc27-ba4a-46c3-a486-ad973ae51569" targetNamespace="http://schemas.microsoft.com/office/2006/metadata/properties" ma:root="true" ma:fieldsID="cf6d17fe381ee35f0b16e80d2ec618a1" ns2:_="" ns3:_="">
    <xsd:import namespace="1d1c2736-64e7-4368-9e28-84156f3a522a"/>
    <xsd:import namespace="1d87cc27-ba4a-46c3-a486-ad973ae51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c2736-64e7-4368-9e28-84156f3a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cc27-ba4a-46c3-a486-ad973ae5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30e220-c943-4965-871b-6a0e45702f5f}" ma:internalName="TaxCatchAll" ma:showField="CatchAllData" ma:web="1d87cc27-ba4a-46c3-a486-ad973ae51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c2736-64e7-4368-9e28-84156f3a522a">
      <Terms xmlns="http://schemas.microsoft.com/office/infopath/2007/PartnerControls"/>
    </lcf76f155ced4ddcb4097134ff3c332f>
    <TaxCatchAll xmlns="1d87cc27-ba4a-46c3-a486-ad973ae51569" xsi:nil="true"/>
  </documentManagement>
</p:properties>
</file>

<file path=customXml/itemProps1.xml><?xml version="1.0" encoding="utf-8"?>
<ds:datastoreItem xmlns:ds="http://schemas.openxmlformats.org/officeDocument/2006/customXml" ds:itemID="{9E751FE6-1F31-455A-8A21-0904774EA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8FA2F-CC5C-4E4A-8D37-39E8CC1E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c2736-64e7-4368-9e28-84156f3a522a"/>
    <ds:schemaRef ds:uri="1d87cc27-ba4a-46c3-a486-ad973ae5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98393-33AD-4F38-8BD7-9F53A4E604B1}">
  <ds:schemaRefs>
    <ds:schemaRef ds:uri="http://schemas.microsoft.com/office/2006/metadata/properties"/>
    <ds:schemaRef ds:uri="http://schemas.microsoft.com/office/infopath/2007/PartnerControls"/>
    <ds:schemaRef ds:uri="1d1c2736-64e7-4368-9e28-84156f3a522a"/>
    <ds:schemaRef ds:uri="1d87cc27-ba4a-46c3-a486-ad973ae51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Hari Prasad</dc:creator>
  <cp:keywords/>
  <dc:description/>
  <cp:lastModifiedBy>Karen Graham-Cannon</cp:lastModifiedBy>
  <cp:revision>2</cp:revision>
  <dcterms:created xsi:type="dcterms:W3CDTF">2023-04-07T22:08:00Z</dcterms:created>
  <dcterms:modified xsi:type="dcterms:W3CDTF">2023-04-07T22:08:00Z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0x0101005C11FF5130EFBE4393FCDC365DCFCC5C</vt:lpwstr>
  </property>
  <property fmtid="{D5CDD505-2E9C-101B-9397-08002B2CF9AE}" pid="3" name="MediaServiceImageTags">
    <vt:lpwstr/>
  </property>
</Properties>
</file>